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15455 — الرقم الفرعي: 99 — الرقم الأصلي: 15455 — ج: 3 — ص: 418</w:t>
        <w:br/>
      </w:r>
      <w:r>
        <w:rPr>
          <w:rtl w:val="1"/>
        </w:rPr>
        <w:t xml:space="preserve"> حدثنا عبد الله حدثني أبي ثنا عبد الصمد ثنا أبي ثنا عطاء بن السائب قال:حدثني حكيم بن أبي يزيد عن أبيه قال:حدثني أبي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دَعُوا النّاسَ يُصِيبُ بَعضُهم مِن بعض،  </w:t>
      </w:r>
      <w:r>
        <w:rPr>
          <w:color w:val="FF0000"/>
          <w:rtl w:val="1"/>
        </w:rPr>
        <w:t xml:space="preserve">فإذا استَنصَحَ أَحدُكم أَخاهُ فَلْينصَحْه». 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تلقي الجلب أو الركبان أو السلع - ما يؤدي إلى تضييق أو إيذاء أو ضرر مادي أو معنوي</w:t>
      </w:r>
    </w:p>
    <w:p>
      <w:pPr>
        <w:bidi w:val="1"/>
        <w:jc w:val="start"/>
      </w:pPr>
      <w:r>
        <w:rPr>
          <w:rtl w:val="1"/>
        </w:rPr>
        <w:t>الشرح: الدلالة: بيع الحاضر للبادي - ما يؤدي إلى تضييق أو إيذاء أو ضرر مادي أو معنوي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