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يُفطر عليه-كتاب الصوم-سنن أبي داود — رقم الحديث: 2356 — الرقم الفرعي: 99 — الرقم الأصلي: 2356</w:t>
        <w:br/>
      </w:r>
      <w:r>
        <w:rPr>
          <w:rtl w:val="1"/>
        </w:rPr>
        <w:t xml:space="preserve"> حدثنا أحمد بن حنبل ثنا عبد الرزاق ثنا جعفر بن سليمان ثنا ثابت البنانيّ أنه سمع أنس بن مالك</w:t>
        <w:br/>
      </w:r>
      <w:r>
        <w:rPr>
          <w:color w:val="FF0000"/>
          <w:rtl w:val="1"/>
        </w:rPr>
        <w:t xml:space="preserve">يقولُ: كان رسولُ اللهِ ﷺ يُفْطِرُ على رُطَبَاتٍ قبل أن يصلي، فإن لم تكن رُطَبَاتٌ فعلى تَمَرَاتٍ، فإن لم تكن تَمَراتٌ حسا حسوَاتٍ من ماء.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يستحب الفطر عليه - ما يستحب للصائم</w:t>
      </w:r>
    </w:p>
    <w:p>
      <w:pPr>
        <w:bidi w:val="1"/>
        <w:jc w:val="start"/>
      </w:pPr>
      <w:r>
        <w:rPr>
          <w:rtl w:val="1"/>
        </w:rPr>
        <w:t>الشرح: الدلالة: الإفطار على التمر والماء أو اللبن - الصيام والتغذية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كان ﷺ يفطر على رطبات أو تمرات أو ماءً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