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موسى صلى الله عليه وسلم-كتاب الفضائل-صحيح مسلم — رقم الحديث: 2375 — الرقم الفرعي: 99 — الرقم الأصلي: 2375</w:t>
        <w:br/>
      </w:r>
      <w:r>
        <w:rPr>
          <w:rtl w:val="1"/>
        </w:rPr>
        <w:t xml:space="preserve"> حدثنا هدّاب بن خالد و شَيْبان بن فَرُّوخ قالا:حدثنا حمّاد بن سلمة عن ثابت البُنانيّ و سليمان التيميّ عن 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«أَتيتُ  </w:t>
      </w:r>
      <w:r>
        <w:rPr>
          <w:color w:val="FF0000"/>
          <w:rtl w:val="1"/>
        </w:rPr>
        <w:t xml:space="preserve">- وفي روايةِ هَدّاب: مَررْتُ -  </w:t>
      </w:r>
      <w:r>
        <w:rPr>
          <w:color w:val="FF0000"/>
          <w:rtl w:val="1"/>
        </w:rPr>
        <w:t xml:space="preserve">على مُوسى لَيلةَ أُسرِي بي عندَ الكَثِيبِ الأَحمَر،  </w:t>
      </w:r>
      <w:r>
        <w:rPr>
          <w:color w:val="FF0000"/>
          <w:rtl w:val="1"/>
        </w:rPr>
        <w:t xml:space="preserve">وهو قائمٌ يُصلِّي في قَبْره». 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الأرض لا تأكل أجساد الأنبياء، وهم أحياء عند الله - حادي عشر: موت الأنبياء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