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يقاتَل عن أهل الذمّة ،ولا يسترقّون-كتاب الجهاد والسير-صحيح البخاري — رقم الحديث: 3052 — الرقم الفرعي: 99 — الرقم الأصلي: 3052</w:t>
        <w:br/>
      </w:r>
      <w:r>
        <w:rPr>
          <w:rtl w:val="1"/>
        </w:rPr>
        <w:t xml:space="preserve"> حدثنا موسى بن إسماعيل حدثنا أبو عوانة عن حصين عن عمرو بن ميمون عن عمر رضي الله عنه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وأُوصِيهِ بذِمّةِ الله وذِمّةِ رسولِه ﷺ  </w:t>
      </w:r>
      <w:r>
        <w:rPr>
          <w:color w:val="FF0000"/>
          <w:rtl w:val="1"/>
        </w:rPr>
        <w:t xml:space="preserve">أنْ يُوفَى لهم بعَهْدِهم،  </w:t>
      </w:r>
      <w:r>
        <w:rPr>
          <w:color w:val="000000"/>
          <w:rtl w:val="1"/>
        </w:rPr>
        <w:t xml:space="preserve">وأنْ يُقاتَلَ من وَرائِهم،  </w:t>
      </w:r>
      <w:r>
        <w:rPr>
          <w:color w:val="000000"/>
          <w:rtl w:val="1"/>
        </w:rPr>
        <w:t xml:space="preserve">ولا يُكلَّفُوا إلَّا طاقَتَهُم.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الوفاء لأهل الذمة - قيم الوفاء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