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يُدعى لمن لبس ثوباً جديداً-كتاب اللباس-صحيح البخاري — رقم الحديث: 5845 — الرقم الفرعي: 99 — الرقم الأصلي: 5845</w:t>
        <w:br/>
      </w:r>
      <w:r>
        <w:rPr>
          <w:rtl w:val="1"/>
        </w:rPr>
        <w:t xml:space="preserve"> حدثنا أبو الوليد حدثنا إسحاق بن سعيد بن عمرو بن سعيد بن العاص قال:حدثني أبي قال:حدثتني أم خالد بنت خالد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أُتيَ رسولُ الله ﷺ بثِيابٍ فيها خَمِيصةٌ سَوْداءُ،  </w:t>
      </w:r>
      <w:r>
        <w:rPr>
          <w:color w:val="FF0000"/>
          <w:rtl w:val="1"/>
        </w:rPr>
        <w:t xml:space="preserve">قال: «مَن تَرَوْنَ نَكْسُوها هذه الخَمِيصةَ؟».  </w:t>
      </w:r>
      <w:r>
        <w:rPr>
          <w:color w:val="FF0000"/>
          <w:rtl w:val="1"/>
        </w:rPr>
        <w:t xml:space="preserve">فأُسكِتَ القومُ. قال: «ائْتوني بأمِّ خالدٍ».  </w:t>
      </w:r>
      <w:r>
        <w:rPr>
          <w:color w:val="FF0000"/>
          <w:rtl w:val="1"/>
        </w:rPr>
        <w:t xml:space="preserve">فأُتِيَ بيَ النبيُّ ﷺ، فألْبَسها بيدِه  </w:t>
      </w:r>
      <w:r>
        <w:rPr>
          <w:color w:val="FF0000"/>
          <w:rtl w:val="1"/>
        </w:rPr>
        <w:t xml:space="preserve">وقال: «أَبْلِي وأَخلِقي» مرَّتينِ،  </w:t>
      </w:r>
      <w:r>
        <w:rPr>
          <w:color w:val="FF0000"/>
          <w:rtl w:val="1"/>
        </w:rPr>
        <w:t xml:space="preserve">فجَعَلَ يَنظُرُ إلى عَلَمِ الخَمِيصةِ ويُشِيرُ بيدِه إليَّ ويقولُ: «يا أُمَّ خالدٍ هذا سَنَا».  </w:t>
      </w:r>
      <w:r>
        <w:rPr>
          <w:color w:val="FF0000"/>
          <w:rtl w:val="1"/>
        </w:rPr>
        <w:t xml:space="preserve">والسَّنَا بلسانِ الحَبَشِيَّةِ: الحَسَنُ. </w:t>
      </w:r>
      <w:r>
        <w:rPr>
          <w:color w:val="000000"/>
          <w:rtl w:val="1"/>
        </w:rPr>
        <w:t xml:space="preserve">قال إسحاقُ: حدَّثتني امرأةٌ من أهلي أنَّها رَأته على أمِّ خالدٍ.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تكريم الصغير واحترام رأيه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قيمة معرفة اللغات الأخرى - قيم تقدير عالمية المعرفة</w:t>
      </w:r>
    </w:p>
    <w:p>
      <w:pPr>
        <w:bidi w:val="1"/>
        <w:jc w:val="start"/>
      </w:pPr>
      <w:r>
        <w:rPr>
          <w:rtl w:val="1"/>
        </w:rPr>
        <w:t>الشرح: الدلالة: قيمة التمتع بجمال الهيئة من غيرِ كِبْر - قيم التمتع بزينة الله والطيبات من الرزق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