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الترمذي — باب ما جاء في ثقيفٍ كذّاب ومُبير-كتاب الفتن-سنن الترمذي — رقم الحديث: 2220 — الرقم الفرعي: 99 — الرقم الأصلي: 2221</w:t>
        <w:br/>
      </w:r>
      <w:r>
        <w:rPr>
          <w:rtl w:val="1"/>
        </w:rPr>
        <w:t xml:space="preserve"> حدثنا عليّ بن حُجر حدثنا الفضل بن موسى عن شَريك بن عبد الله عن عبد الله بن عُصْم عن ابن عمر قال:قال رسول الله صلى الله عليه وسلم</w:t>
        <w:br/>
      </w:r>
      <w:r>
        <w:rPr>
          <w:color w:val="FF0000"/>
          <w:rtl w:val="1"/>
        </w:rPr>
        <w:t xml:space="preserve">«في ثَقيفٍ كذَّابٌ ومُبِير». </w:t>
      </w:r>
      <w:r>
        <w:rPr>
          <w:color w:val="000000"/>
          <w:rtl w:val="1"/>
        </w:rPr>
        <w:t xml:space="preserve">وفي البابِ عن أَسماءَ بنتِ أَبي بَكْر. </w:t>
      </w:r>
      <w:r>
        <w:rPr>
          <w:color w:val="000000"/>
          <w:rtl w:val="1"/>
        </w:rPr>
        <w:t xml:space="preserve">حدَّثنا عبدُ الرحمن بنُ واقِد، أخبرنا شَريكُ، نحوَه.  </w:t>
      </w:r>
      <w:r>
        <w:rPr>
          <w:color w:val="000000"/>
          <w:rtl w:val="1"/>
        </w:rPr>
        <w:t xml:space="preserve">هذا حديثٌ حسنٌ غَريبٌ من حديث ابن عمر، لا نَعرفُه إلّا من حديثِ شَرِيك.  </w:t>
      </w:r>
      <w:r>
        <w:rPr>
          <w:color w:val="000000"/>
          <w:rtl w:val="1"/>
        </w:rPr>
        <w:t xml:space="preserve">وشَريكٌ يقول: عبدُ الله بنُ عُصْم، وإسرائيلُ يقول: عبدُ الله بن عِصْمة. </w:t>
      </w:r>
      <w:r>
        <w:rPr>
          <w:color w:val="000000"/>
          <w:rtl w:val="1"/>
        </w:rPr>
        <w:t xml:space="preserve">ويُقال: الكذَّاب: المُختارُ بنُ أَبي عُبَيد، والمُبِير: الحَجَّاج بنُ يوسف. </w:t>
      </w:r>
      <w:r>
        <w:rPr>
          <w:color w:val="000000"/>
          <w:rtl w:val="1"/>
        </w:rPr>
        <w:t xml:space="preserve">حدَّثنا أَبو داودَ سُليمانُ بن سَلْمٍ البَلْخيُّ، أَخبرنا النَّضْر بنُ شُمَيل، عن هِشامِ بن حسَّان، قال: أَحصَوْا ما قَتلَ الحجَّاجُ صَبْرًا، فبلغَ مئةَ أَلفٍ وعِشرينَ أَلفَ قَتيل. </w:t>
      </w:r>
    </w:p>
    <w:p>
      <w:pPr>
        <w:bidi w:val="1"/>
        <w:jc w:val="start"/>
      </w:pPr>
      <w:r>
        <w:rPr>
          <w:rtl w:val="1"/>
        </w:rPr>
        <w:t>درجة الحديث: حسن</w:t>
      </w:r>
    </w:p>
    <w:p>
      <w:pPr>
        <w:bidi w:val="1"/>
        <w:jc w:val="start"/>
      </w:pPr>
      <w:r>
        <w:rPr>
          <w:rtl w:val="1"/>
        </w:rPr>
        <w:t>الشرح: الدلالة: ما ورد في القبائل - المناقب</w:t>
      </w:r>
    </w:p>
    <w:p>
      <w:pPr>
        <w:bidi w:val="1"/>
        <w:jc w:val="start"/>
      </w:pPr>
      <w:r>
        <w:rPr>
          <w:rtl w:val="1"/>
        </w:rPr>
        <w:t>الشرح: الدلالة: التصور الإسلامي للمعرفة - التصور الإسلامي</w:t>
      </w:r>
    </w:p>
    <w:p>
      <w:pPr>
        <w:bidi w:val="1"/>
        <w:jc w:val="start"/>
      </w:pPr>
      <w:r>
        <w:rPr>
          <w:rtl w:val="1"/>
        </w:rPr>
        <w:t>الشرح: الدلالة: ما ورد في ثقيف وهوازن - ما ورد في القبائل</w:t>
      </w:r>
    </w:p>
    <w:p>
      <w:pPr>
        <w:bidi w:val="1"/>
        <w:jc w:val="start"/>
      </w:pPr>
      <w:r>
        <w:rPr>
          <w:rtl w:val="1"/>
        </w:rPr>
        <w:t>الشرح: الدلالة: حسن غريب - الغريب ( الفرد )</w:t>
      </w:r>
    </w:p>
    <w:p>
      <w:pPr>
        <w:bidi w:val="1"/>
        <w:jc w:val="start"/>
      </w:pPr>
      <w:r>
        <w:rPr>
          <w:rtl w:val="1"/>
        </w:rPr>
        <w:t>الشرح: الدلالة: المطلب الأول: فساد الحكام - الفتن المتعلقة بالحكم</w:t>
      </w:r>
    </w:p>
    <w:p>
      <w:pPr>
        <w:bidi w:val="1"/>
        <w:jc w:val="start"/>
      </w:pPr>
      <w:r>
        <w:rPr>
          <w:rtl w:val="1"/>
        </w:rPr>
        <w:t>الشرح: الدلالة: المطلب الرابع: ظهور الظلم - الفتن المتعلقة بالحكم</w:t>
      </w:r>
    </w:p>
    <w:p>
      <w:pPr>
        <w:bidi w:val="1"/>
        <w:jc w:val="start"/>
      </w:pPr>
      <w:r>
        <w:rPr>
          <w:rtl w:val="1"/>
        </w:rPr>
        <w:t>الشرح: الدلالة: المبحث الثالث: ما ورد في الدجالين قبل الدجال - المسيح الدجال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