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إثم من خاصم في باطلٍ وهو يعلمه .-كتاب المظالم-صحيح البخاري — رقم الحديث: 2458 — الرقم الفرعي: 99 — الرقم الأصلي: 2458</w:t>
        <w:br/>
      </w:r>
      <w:r>
        <w:rPr>
          <w:rtl w:val="1"/>
        </w:rPr>
        <w:t xml:space="preserve"> حدثنا عبد العزيز بن عبد الله قال:حدثني إبراهيم بن سعد عن صالح عن ابن شهاب قال:أخبرني عروة بن الزبير أنّ زينب ملاحظة بنت أمّ سلمة أخبرته أن أمّها،أمّ سلمة رضي الله عنها ملاحظة زوج النبي صلى الله عليه وسلم أخبرتها عن رسول الله صلى الله عليه وسلم</w:t>
        <w:br/>
      </w:r>
      <w:r>
        <w:rPr>
          <w:color w:val="FF0000"/>
          <w:rtl w:val="1"/>
        </w:rPr>
        <w:t xml:space="preserve">أنَّه سمعَ خُصومةً بباب حُجْرَتِه، فخَرَجَ إليهم،  </w:t>
      </w:r>
      <w:r>
        <w:rPr>
          <w:color w:val="FF0000"/>
          <w:rtl w:val="1"/>
        </w:rPr>
        <w:t xml:space="preserve">فقال: «إنَّما أنا بَشَرٌ، وإنَّه يأتيني الخَصْمُ، فلَعَلَّ بعضَكم أنْ يكونَ أبلَغَ مِن بعضٍ، فأحسِبَ أنَّه صَدَقَ، فأقضِيَ له بذلكَ، فمَن قَضَيتُ له بحَقِّ مُسلِمٍ، فإنَّما هي قِطْعةٌ مِنَ النّارِ، فلْيَأْخُذْها أو فلْيَتْرُكْها». </w:t>
      </w:r>
    </w:p>
    <w:p>
      <w:pPr>
        <w:bidi w:val="1"/>
        <w:jc w:val="start"/>
      </w:pPr>
      <w:r>
        <w:rPr>
          <w:rtl w:val="1"/>
        </w:rPr>
        <w:t>الشرح: الدلالة: التوجيه بترك المعصية - العقوبات</w:t>
      </w:r>
    </w:p>
    <w:p>
      <w:pPr>
        <w:bidi w:val="1"/>
        <w:jc w:val="start"/>
      </w:pPr>
      <w:r>
        <w:rPr>
          <w:rtl w:val="1"/>
        </w:rPr>
        <w:t>الشرح: الدلالة: الترهيب بالجزاء ألأخروي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العدل - قواعد النظام السياسي</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الصدق - القيم والأخلاق المحمودة</w:t>
      </w:r>
    </w:p>
    <w:p>
      <w:pPr>
        <w:bidi w:val="1"/>
        <w:jc w:val="start"/>
      </w:pPr>
      <w:r>
        <w:rPr>
          <w:rtl w:val="1"/>
        </w:rPr>
        <w:t>الشرح: الدلالة: الأمانة - القيم والأخلاق المحمودة</w:t>
      </w:r>
    </w:p>
    <w:p>
      <w:pPr>
        <w:bidi w:val="1"/>
        <w:jc w:val="start"/>
      </w:pPr>
      <w:r>
        <w:rPr>
          <w:rtl w:val="1"/>
        </w:rPr>
        <w:t>الشرح: الدلالة: حسن الظن - القيم والأخلاق المحمودة</w:t>
      </w:r>
    </w:p>
    <w:p>
      <w:pPr>
        <w:bidi w:val="1"/>
        <w:jc w:val="start"/>
      </w:pPr>
      <w:r>
        <w:rPr>
          <w:rtl w:val="1"/>
        </w:rPr>
        <w:t>الشرح: الدلالة: العدل والمساواة - القيم والأخلاق المحمودة</w:t>
      </w:r>
    </w:p>
    <w:p>
      <w:pPr>
        <w:bidi w:val="1"/>
        <w:jc w:val="start"/>
      </w:pPr>
      <w:r>
        <w:rPr>
          <w:rtl w:val="1"/>
        </w:rPr>
        <w:t>الشرح: الدلالة: الكذب - القيم والأخلاق المذمومة</w:t>
      </w:r>
    </w:p>
    <w:p>
      <w:pPr>
        <w:bidi w:val="1"/>
        <w:jc w:val="start"/>
      </w:pPr>
      <w:r>
        <w:rPr>
          <w:rtl w:val="1"/>
        </w:rPr>
        <w:t>الشرح: الدلالة: الظلم والبغي والعدوان - القيم والأخلاق المذمومة</w:t>
      </w:r>
    </w:p>
    <w:p>
      <w:pPr>
        <w:bidi w:val="1"/>
        <w:jc w:val="start"/>
      </w:pPr>
      <w:r>
        <w:rPr>
          <w:rtl w:val="1"/>
        </w:rPr>
        <w:t xml:space="preserve">الشرح: الدلالة: وعظه ﷺ للصحابة وعظًا خاصًا - أمرُ النبيِّ ﷺ بالمعروفِ ونهيُه عن المُنكر </w:t>
      </w:r>
    </w:p>
    <w:p>
      <w:pPr>
        <w:bidi w:val="1"/>
        <w:jc w:val="start"/>
      </w:pPr>
      <w:r>
        <w:rPr>
          <w:rtl w:val="1"/>
        </w:rPr>
        <w:t>الشرح: الدلالة: أسلوب الموعظة الحسنة (الترغيب والترهيب)</w:t>
      </w:r>
    </w:p>
    <w:p>
      <w:pPr>
        <w:bidi w:val="1"/>
        <w:jc w:val="start"/>
      </w:pPr>
      <w:r>
        <w:rPr>
          <w:rtl w:val="1"/>
        </w:rPr>
        <w:t>الشرح: الدلالة: جزاء السيئة - السيئات</w:t>
      </w:r>
    </w:p>
    <w:p>
      <w:pPr>
        <w:bidi w:val="1"/>
        <w:jc w:val="start"/>
      </w:pPr>
      <w:r>
        <w:rPr>
          <w:rtl w:val="1"/>
        </w:rPr>
        <w:t>الشرح: الدلالة: الأمانة والصدق - الأخلاق والقيم التجارية</w:t>
      </w:r>
    </w:p>
    <w:p>
      <w:pPr>
        <w:bidi w:val="1"/>
        <w:jc w:val="start"/>
      </w:pPr>
      <w:r>
        <w:rPr>
          <w:rtl w:val="1"/>
        </w:rPr>
        <w:t>الشرح: الدلالة: مراتب الكبائر - الكبائر</w:t>
      </w:r>
    </w:p>
    <w:p>
      <w:pPr>
        <w:bidi w:val="1"/>
        <w:jc w:val="start"/>
      </w:pPr>
      <w:r>
        <w:rPr>
          <w:rtl w:val="1"/>
        </w:rPr>
        <w:t>الشرح: الدلالة: التقوى والضبط الذاتي - الضبط الاجتماعي</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محكمة الخصومات والمنازعات (ولاية القضاء ) - درجات المحاكم</w:t>
      </w:r>
    </w:p>
    <w:p>
      <w:pPr>
        <w:bidi w:val="1"/>
        <w:jc w:val="start"/>
      </w:pPr>
      <w:r>
        <w:rPr>
          <w:rtl w:val="1"/>
        </w:rPr>
        <w:t>الشرح: الدلالة: الرقابة الذاتية ( التقوى )</w:t>
      </w:r>
    </w:p>
    <w:p>
      <w:pPr>
        <w:bidi w:val="1"/>
        <w:jc w:val="start"/>
      </w:pPr>
      <w:r>
        <w:rPr>
          <w:rtl w:val="1"/>
        </w:rPr>
        <w:t>الشرح: الدلالة: الحواس - طرق المعرفة</w:t>
      </w:r>
    </w:p>
    <w:p>
      <w:pPr>
        <w:bidi w:val="1"/>
        <w:jc w:val="start"/>
      </w:pPr>
      <w:r>
        <w:rPr>
          <w:rtl w:val="1"/>
        </w:rPr>
        <w:t>الشرح: الدلالة: الصفات السلوكية( الأمانة , الصدق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