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إذا جامع ثم عاد ،ومَن دار على نسائه في غسلٍ واحد-كتاب الوضوء-صحيح البخاري — رقم الحديث: 267 — الرقم الفرعي: 99 — الرقم الأصلي: 267</w:t>
        <w:br/>
      </w:r>
      <w:r>
        <w:rPr>
          <w:rtl w:val="1"/>
        </w:rPr>
        <w:t xml:space="preserve"> حدثنا محمد بن بشار قال:حدثنا ابن أبي عديّ و يحيى بن سعيد عن شعبة عن إبراهيم بن محمد بن المنتشر عن أبيه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ذَكَرْتُه لعائشةَ فقالت: يَرحَمُ اللهُ أبا عبدِ الرَّحمن،  </w:t>
      </w:r>
      <w:r>
        <w:rPr>
          <w:color w:val="FF0000"/>
          <w:rtl w:val="1"/>
        </w:rPr>
        <w:t xml:space="preserve">كنتُ أُطيِّبُ رسولَ الله ﷺ فيَطُوفُ على نسائِه،  </w:t>
      </w:r>
      <w:r>
        <w:rPr>
          <w:color w:val="FF0000"/>
          <w:rtl w:val="1"/>
        </w:rPr>
        <w:t xml:space="preserve">ثمَّ يُصبِحُ مُحرِمًا يَنضَخُ طِيبًا. </w:t>
      </w:r>
    </w:p>
    <w:p>
      <w:pPr>
        <w:bidi w:val="1"/>
        <w:jc w:val="start"/>
      </w:pPr>
      <w:r>
        <w:rPr>
          <w:rtl w:val="1"/>
        </w:rPr>
        <w:t>الشرح: الدلالة: حج النبي صلى الله عليه وسلم - الحج والعمرة</w:t>
      </w:r>
    </w:p>
    <w:p>
      <w:pPr>
        <w:bidi w:val="1"/>
        <w:jc w:val="start"/>
      </w:pPr>
      <w:r>
        <w:rPr>
          <w:rtl w:val="1"/>
        </w:rPr>
        <w:t>الشرح: الدلالة: التوازن - المباديء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p>
      <w:pPr>
        <w:bidi w:val="1"/>
        <w:jc w:val="start"/>
      </w:pPr>
      <w:r>
        <w:rPr>
          <w:rtl w:val="1"/>
        </w:rPr>
        <w:t>الشرح: الدلالة: الطيب والدهن (العطر) للرجل - الطيب والدهن (العطر)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الجسمية والجنسية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الجمالية - الأهداف</w:t>
      </w:r>
    </w:p>
    <w:p>
      <w:pPr>
        <w:bidi w:val="1"/>
        <w:jc w:val="start"/>
      </w:pPr>
      <w:r>
        <w:rPr>
          <w:rtl w:val="1"/>
        </w:rPr>
        <w:t>الشرح: الدلالة: قيمة التمتع بالطِّيْب - قيم التمتع بزينة الله والطيبات من الرزق</w:t>
      </w:r>
    </w:p>
    <w:p>
      <w:pPr>
        <w:bidi w:val="1"/>
        <w:jc w:val="start"/>
      </w:pPr>
      <w:r>
        <w:rPr>
          <w:rtl w:val="1"/>
        </w:rPr>
        <w:t>الشرح: الدلالة: التطيب عند الإحرام - مباحات الإحرام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