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لمن قال:الصلاة الوسطى هي صلاة العصر-كتاب المساجد ومواضع الصلاة-صحيح مسلم — رقم الحديث: 630 — الرقم الفرعي: 99 — الرقم الأصلي: 630</w:t>
        <w:br/>
      </w:r>
      <w:r>
        <w:rPr>
          <w:rtl w:val="1"/>
        </w:rPr>
        <w:t xml:space="preserve"> حدثنا إسحاق بن إبراهيم الحَنظليّ أخبرنا يحيى بن آدم حدثنا الفُضيل بن مَرزوق عن شَقيق بن عقبة عن البراء بن عازب</w:t>
        <w:br/>
      </w:r>
      <w:r>
        <w:rPr>
          <w:color w:val="FF0000"/>
          <w:rtl w:val="1"/>
        </w:rPr>
        <w:t xml:space="preserve">قال: نَزَلت هذه الآية: (حَافِظُوا عَلَى الصَّلَوَاتِ وصَلاةِ العَصْر)،  </w:t>
      </w:r>
      <w:r>
        <w:rPr>
          <w:color w:val="000000"/>
          <w:rtl w:val="1"/>
        </w:rPr>
        <w:t xml:space="preserve">فقرَأناها ما شَاءَ اللهُ، ثمَّ نَسَخَها الله، فنزلت: ﴿حَافِظُوا عَلَى الصَّلَوَاتِ وَالصَّلَاةِ الْوُسْطَى﴾ [البقرة: 238] ،  </w:t>
      </w:r>
      <w:r>
        <w:rPr>
          <w:color w:val="FF0000"/>
          <w:rtl w:val="1"/>
        </w:rPr>
        <w:t xml:space="preserve">فقالَ رجلٌ كانَ جالساً عند شَقِيقٍ له: هِي إذن صلاةُ العَصر، فقالَ البَرَاءُ: قد أَخبرتُك كيفَ نَزَلَت، وكيفَ نَسَخَها الله، والله أعلم. </w:t>
      </w:r>
      <w:r>
        <w:rPr>
          <w:color w:val="000000"/>
          <w:rtl w:val="1"/>
        </w:rPr>
        <w:t xml:space="preserve">قال مسلم: ورواه الأشجعي، عن سفيان الثوري، عن الأسود بن قيس، عن شقيق بن عقبة، عن البراء بن عازب، قال: قرأناها مع النبي ﷺ زماناً. بِمثلِ حديثِ فُضَيل بنِ مَرزوق.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تعيين الصلاة الوسطى - الصلاة الوسطى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