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14064 — الرقم الفرعي: 99 — الرقم الأصلي: 14064 — ج: 3 — ص: 287</w:t>
        <w:br/>
      </w:r>
      <w:r>
        <w:rPr>
          <w:rtl w:val="1"/>
        </w:rPr>
        <w:t xml:space="preserve"> حدثنا  عفّان حدثنا حمّاد عن ثابت عن أنس أن رسول الله صلى الله عليه وسلم</w:t>
        <w:br/>
      </w:r>
      <w:r>
        <w:rPr>
          <w:color w:val="000000"/>
          <w:rtl w:val="1"/>
        </w:rPr>
        <w:t xml:space="preserve">تَرَكَ قَتْلَى بَدْرٍ ثَلَاثَةَ أَيَّامٍ حَتَّى جَيَّفُوا، ثُمَّ أَتَاهُمْ فَقَامَ عَلَيْهِمْ، فَقَالَ: «يَا أُمَيَّةُ بْنَ خَلَفٍ، يَا أَبَا جَهْلِ بْنَ هِشَامٍ، يَا عُتْبَةُ بْنَ رَبِيعَةَ، يَا شَيْبَةُ بْنَ رَبِيعَةَ، هَلْ وَجَدْتُمْ مَا وَعَدَكُمْ رَبُّكُمْ حَقًّا؟ فَإِنِّي قَدْ وَجَدْتُ مَا وَعَدَنِي رَبِّي حَقًّا»،  </w:t>
      </w:r>
      <w:r>
        <w:rPr>
          <w:color w:val="000000"/>
          <w:rtl w:val="1"/>
        </w:rPr>
        <w:t xml:space="preserve">قَالَ: فَسَمِعَ عُمَرُ صَوْتَهُ، فَقَالَ: يَا رَسُولَ اللهِ، أَتُنَادِيهِمْ بَعْدَ ثَلَاثٍ، وَهَلْ يَسْمَعُونَ؟ يَقُولُ اللهُ عَزَّ وَجَلَّ: ﴿إِنَّكَ لَا تُسْمِعُ الْمَوْتَى﴾ [النمل: 80] ؟  </w:t>
      </w:r>
      <w:r>
        <w:rPr>
          <w:color w:val="000000"/>
          <w:rtl w:val="1"/>
        </w:rPr>
        <w:t xml:space="preserve">فَقَالَ: «وَالَّذِي نَفْسِي بِيَدِهِ، مَا أَنْتُمْ بِأَسْمَعَ مِنْهُمْ، وَلَكِنَّهُمْ لَا يَسْتَطِيعُونَ أَنْ يُجِيبُوا»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