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التعوذ من سوء القضاء ودرك الشقاء-كتاب الذكر والدعاء والتوبة والإستغفار-صحيح مسلم — رقم الحديث: 2708 — الرقم الفرعي: 1 — الرقم الأصلي: 2708</w:t>
        <w:br/>
      </w:r>
      <w:r>
        <w:rPr>
          <w:rtl w:val="1"/>
        </w:rPr>
        <w:t xml:space="preserve"> حدثنا قتيبة بن سعيد حدثنا ليث ح وحدثنا محمد بن رُمْح ملاحظة واللفظ له أخبرنا الليث عن يزيد بن أبي حَبيب عن الحارث بن يعقوب أنّ يعقوب بن عبد الله حدثه أنه سمع بُسْر بن سعيد يقول:سمعت سعد بن أبي وقّاص يقول:سمعت خولة بنت حكيم السُّلَميّة تقول:سمعت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نَزَلَ مَنزِلًا ثم قال: أعوذُ بكلماتِ الله التّامّاتِ مِن شرِّ ما خَلَق، لم يَضُرَّه شيءٌ، حتى يَرتحِل مِن مَنزلِه ذلك». 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الاستعاذة من المخلوقات.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الوقاية من الحوادث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