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بيع الزرع بالطعام كيْلاً-كتاب البيوع-صحيح البخاري — رقم الحديث: 2205 — الرقم الفرعي: 99 — الرقم الأصلي: 2205</w:t>
        <w:br/>
      </w:r>
      <w:r>
        <w:rPr>
          <w:rtl w:val="1"/>
        </w:rPr>
        <w:t xml:space="preserve"> حدثنا قتيبة حدثنا الليث عن نافع عن ابن عمر رضي الله عنهما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نَهَى رسولُ الله ﷺ عن المُزابَنةِ:  </w:t>
      </w:r>
      <w:r>
        <w:rPr>
          <w:color w:val="FF0000"/>
          <w:rtl w:val="1"/>
        </w:rPr>
        <w:t xml:space="preserve">أنْ يبيعَ ثَمَرَ حائطِه إنْ كانَ نَخْلًا بتَمْرٍ كَيلًا، وإنْ كانَ كَرْمًا أنْ يبيعَه بزَبِيبٍ كَيلًا، أو كانَ زَرْعًا أنْ يبيعَه بكَيلِ طعامٍ،  </w:t>
      </w:r>
      <w:r>
        <w:rPr>
          <w:color w:val="FF0000"/>
          <w:rtl w:val="1"/>
        </w:rPr>
        <w:t xml:space="preserve">ونَهَى عن ذلكَ كلِّه. </w:t>
      </w:r>
    </w:p>
    <w:p>
      <w:pPr>
        <w:bidi w:val="1"/>
        <w:jc w:val="start"/>
      </w:pPr>
      <w:r>
        <w:rPr>
          <w:rtl w:val="1"/>
        </w:rPr>
        <w:t>الشرح: الدلالة: بيع المزابنة - أسباب النهي المتعلقة بالربا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