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المدينة،ودعاء النبي فيها بالبركة،وبيان تحريمها وتحريم صيدها وشجرها-كتاب الحجّ-صحيح مسلم — رقم الحديث: 1371 — الرقم الفرعي: 1 — الرقم الأصلي: 1371</w:t>
        <w:br/>
      </w:r>
      <w:r>
        <w:rPr>
          <w:rtl w:val="1"/>
        </w:rPr>
        <w:t xml:space="preserve"> حدثنا أبو بكر بن أبي شيبة حدثنا حسين بن عليّ الجعفيّ عن زائدة عن سليمان عن أبي صالح عن أبي هريرة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«المدينة حرم،  </w:t>
      </w:r>
      <w:r>
        <w:rPr>
          <w:color w:val="000000"/>
          <w:rtl w:val="1"/>
        </w:rPr>
        <w:t xml:space="preserve">فمَن أحدثَ فيها حَدَثًا أَو آوى مُحدِثًا فعَلَيه لَعنةُ اللهِ والمَلائِكةِ والناسِ أَجمَعِين،  </w:t>
      </w:r>
      <w:r>
        <w:rPr>
          <w:color w:val="000000"/>
          <w:rtl w:val="1"/>
        </w:rPr>
        <w:t xml:space="preserve">لا يُقبلُ مِنه يَومَ القِيامةِ عَدلٌ ولا صَرف». 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حرمة المدينة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الوعيد والتهديد لمن أراد بالمدينة وأهلها سوءا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لا يسكن المدينة إلا الأخيار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