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اللعب بالبنات-كتاب الأدب-سنن أبي داود — رقم الحديث: 4932 — الرقم الفرعي: 99 — الرقم الأصلي: 4932</w:t>
        <w:br/>
      </w:r>
      <w:r>
        <w:rPr>
          <w:rtl w:val="1"/>
        </w:rPr>
        <w:t xml:space="preserve"> حدثنا محمد بن عوف ثنا سعيد بن أبي مريم أخبرنا يحيى بن أيوب قال:حدثني عمارة بن غزيّة أنّ محمد بن إبراهيم حدثه عن أبي سلمة بن عبد الرحمن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قَدِمَ رسولُ الله ﷺ مِن غَزوةِ تَبوكٍ، أو خيبرَ،  </w:t>
      </w:r>
      <w:r>
        <w:rPr>
          <w:color w:val="FF0000"/>
          <w:rtl w:val="1"/>
        </w:rPr>
        <w:t xml:space="preserve">وفي سَهْوتها سِتْرٌ، فهبَّت ريحٌ فكَشَفَتْ ناحيةَ السِّتر عن بناتٍ لعائشة لُعَبٍ،  </w:t>
      </w:r>
      <w:r>
        <w:rPr>
          <w:color w:val="FF0000"/>
          <w:rtl w:val="1"/>
        </w:rPr>
        <w:t xml:space="preserve">فقال: «ما هذا يا عائشة؟» قالت: بناتي،  </w:t>
      </w:r>
      <w:r>
        <w:rPr>
          <w:color w:val="FF0000"/>
          <w:rtl w:val="1"/>
        </w:rPr>
        <w:t xml:space="preserve">ورأى بينهنَّ فرَسًا لها جناحانِ من رِقَاع، فقال: «ما هذا الذي أرَى وَسْطَهُنَّ؟» قالت: فرَسٌ،  </w:t>
      </w:r>
      <w:r>
        <w:rPr>
          <w:color w:val="FF0000"/>
          <w:rtl w:val="1"/>
        </w:rPr>
        <w:t xml:space="preserve">قال: «وما هذا الذي عليه؟» قالت: جناحَان، قال: «فرَسٌ له جَناحَان؟!» قالت: أما سمعتَ أنَّ لِسُليمانَ خَيلًا لها أجنِحة؟  </w:t>
      </w:r>
      <w:r>
        <w:rPr>
          <w:color w:val="FF0000"/>
          <w:rtl w:val="1"/>
        </w:rPr>
        <w:t xml:space="preserve">قالت: فضَحِكَ حتى رأيتُ نواجِذَه.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قيمة السماحة مع الزوجات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ترويح الصغار والأطفال - قيم الترويح البريء والهوايات الهادفة والمُزاح 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كان ﷺ يضحك حتى تبدو نواجذه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لآل بيته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