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الطائف-كتاب المغازي-صحيح البخاري — رقم الحديث: 4326 — الرقم الفرعي: 99 — الرقم الأصلي: 4326</w:t>
        <w:br/>
      </w:r>
      <w:r>
        <w:rPr>
          <w:rtl w:val="1"/>
        </w:rPr>
        <w:t xml:space="preserve"> حدثنا محمد بن بشار حدثنا غندر حدثنا شعبة عن عاصم قال:سمعت أبا عثمان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سمعتُ سعدًا، وهو أوَّلُ مَن رَمَى بسَهْمٍ في سَبِيلِ الله،  </w:t>
      </w:r>
      <w:r>
        <w:rPr>
          <w:color w:val="FF0000"/>
          <w:rtl w:val="1"/>
        </w:rPr>
        <w:t xml:space="preserve">وأَبا بَكْرةَ، وكانَ تَسَوَّرَ حِصْنَ الطّائفِ في أُناسٍ،  </w:t>
      </w:r>
      <w:r>
        <w:rPr>
          <w:color w:val="000000"/>
          <w:rtl w:val="1"/>
        </w:rPr>
        <w:t xml:space="preserve">فجاءَ إلى النبيِّ ﷺ، فقالا: سَمِعْنا النبيَّ ﷺ يقولُ: «مَنِ ادَّعَى إلى غَيرِ أبيه وهو يَعلَمُ، فالجنَّةُ عليه حَرَامٌ». </w:t>
      </w:r>
      <w:r>
        <w:rPr>
          <w:color w:val="000000"/>
          <w:rtl w:val="1"/>
        </w:rPr>
        <w:t xml:space="preserve">وقال هشامٌ: وأخبرنا مَعمَرٌ، عن عاصمٍ، عن أبي العاليةِ أو أبي عُثمانَ النَّهْدِيِّ، قال: سمعتُ سعدًا وأبا بَكْرةَ، عن النبيِّ ﷺ.  </w:t>
      </w:r>
      <w:r>
        <w:rPr>
          <w:color w:val="000000"/>
          <w:rtl w:val="1"/>
        </w:rPr>
        <w:t xml:space="preserve">قال عاصمٌ: قلتُ: لقد شَهِدَ عندَكَ رجلانِ حَسْبُكَ بهِما،  </w:t>
      </w:r>
      <w:r>
        <w:rPr>
          <w:color w:val="000000"/>
          <w:rtl w:val="1"/>
        </w:rPr>
        <w:t xml:space="preserve">قال: أجَلْ، أمّا أحدُهما فأوَّلُ مَن رَمَى بسَهْمٍ في سَبِيلِ الله،  </w:t>
      </w:r>
      <w:r>
        <w:rPr>
          <w:color w:val="FF0000"/>
          <w:rtl w:val="1"/>
        </w:rPr>
        <w:t xml:space="preserve">وأمّا الآخرُ فنَزَلَ إلى النبيِّ ﷺ ثالثَ ثلاثةٍ وعشرينَ منَ الطّائفِ. 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غزوة الطائف وما رافقها من أحداث - أحداث السنة الثامنة</w:t>
      </w:r>
    </w:p>
    <w:p>
      <w:pPr>
        <w:bidi w:val="1"/>
        <w:jc w:val="start"/>
      </w:pPr>
      <w:r>
        <w:rPr>
          <w:rtl w:val="1"/>
        </w:rPr>
        <w:t>الشرح: الدلالة: مناقب سعد بن أبي وقاص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نسبة المُتبنى لأبيه وحرمة النسب لغير الأب - ثبوت النسب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القلب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