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على من لم يشهد الجمعة غسل من النساء-كتاب الصلاة-صحيح البخاري — رقم الحديث: 900 — الرقم الفرعي: 99 — الرقم الأصلي: 900</w:t>
        <w:br/>
      </w:r>
      <w:r>
        <w:rPr>
          <w:rtl w:val="1"/>
        </w:rPr>
        <w:t xml:space="preserve"> حدثنا يوسف بن موسى حدثنا أبو أسامة حدثنا عبيد الله بن عمر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كانتِ امرأةٌ لعمرَ تَشْهَدُ صلاةَ الصُّبحِ والعِشاءِ في الجماعةِ في المسجدِ،  </w:t>
      </w:r>
      <w:r>
        <w:rPr>
          <w:color w:val="FF0000"/>
          <w:rtl w:val="1"/>
        </w:rPr>
        <w:t xml:space="preserve">فقيلَ لها: لِمَ تَخرُجِينَ وقد تَعلَمينَ أنَّ عمرَ يَكْره ذلكَ ويَغارُ؟  </w:t>
      </w:r>
      <w:r>
        <w:rPr>
          <w:color w:val="000000"/>
          <w:rtl w:val="1"/>
        </w:rPr>
        <w:t xml:space="preserve">قالت: وما يَمْنَعُه أنْ يَنهاني؟  </w:t>
      </w:r>
      <w:r>
        <w:rPr>
          <w:color w:val="000000"/>
          <w:rtl w:val="1"/>
        </w:rPr>
        <w:t xml:space="preserve">قال: يَمْنَعُه قولُ رسولِ الله ﷺ:  </w:t>
      </w:r>
      <w:r>
        <w:rPr>
          <w:color w:val="000000"/>
          <w:rtl w:val="1"/>
        </w:rPr>
        <w:t xml:space="preserve">«لا تَمنَعُوا إمَاءَ الله مَساجِدَ الله». 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