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211 — الرقم الفرعي: 99 — الرقم الأصلي: 211</w:t>
        <w:br/>
      </w:r>
      <w:r>
        <w:rPr>
          <w:rtl w:val="1"/>
        </w:rPr>
        <w:t xml:space="preserve"> حدثنا أبو النضر حدثنا أبو عَقيل حدثنا مُجالد بن سعيد أخبرنا عامر عن مسروق بن الأجدع</w:t>
        <w:br/>
      </w:r>
      <w:r>
        <w:rPr>
          <w:color w:val="000000"/>
          <w:rtl w:val="1"/>
        </w:rPr>
        <w:t xml:space="preserve">قَالَ: لَقِيتُ عُمَرَ بْنَ الْخَطَّابِ فَقالَ لِي: مَنْ أَنْتَ؟ قُلْتُ: مَسْرُوقُ بْنُ الْأَجْدَعِ، فَقَالَ عُمَرُ: سَمِعْتُ رَسُولَ اللهِ ﷺ يَقُولُ: «الْأَجْدَعُ شَيْطَانٌ» وَلَكِنَّكَ مَسْرُوقُ بْنُ عَبْدِ الرَّحْمَنِ.  </w:t>
      </w:r>
      <w:r>
        <w:rPr>
          <w:color w:val="000000"/>
          <w:rtl w:val="1"/>
        </w:rPr>
        <w:t xml:space="preserve">قَالَ عَامِرٌ: فَرَأَيتهُ فِي الدِّيوَانِ مَكْتُوبًا: مَسْرُوقُ بْنُ عَبْدِ الرَّحْمَنِ، فَقُلْتُ: مَا هَذَا؟ فَقالَ: هَكَذَا سَمَّانِي عُمَرُ رَضِيَ اللهُ عَنْهُ.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