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شبّه أصلاً معلوماً بأصلٍ مبيّن-الاعتصام بالكتاب-صحيح البخاري — رقم الحديث: 7315 — الرقم الفرعي: 99 — الرقم الأصلي: 7315</w:t>
        <w:br/>
      </w:r>
      <w:r>
        <w:rPr>
          <w:rtl w:val="1"/>
        </w:rPr>
        <w:t xml:space="preserve"> حدثنا مُسدد حدثنا أبو عَوانة عن أبي بشر عن سعيد بن جبير عن ابن عباس</w:t>
        <w:br/>
      </w:r>
      <w:r>
        <w:rPr>
          <w:color w:val="000000"/>
          <w:rtl w:val="1"/>
        </w:rPr>
        <w:t xml:space="preserve">أنَّ امرأةً جاءَتْ إلى النبيِّ ﷺ فقالت: إنَّ أُمّي نَذَرَتْ أنْ تَحُجَّ، فماتَتْ قبلَ أنْ تَحُجَّ، أفأحُجَّ عنها؟  </w:t>
      </w:r>
      <w:r>
        <w:rPr>
          <w:color w:val="FF0000"/>
          <w:rtl w:val="1"/>
        </w:rPr>
        <w:t xml:space="preserve">قال: «نَعَم حُجّي عنها،  </w:t>
      </w:r>
      <w:r>
        <w:rPr>
          <w:color w:val="FF0000"/>
          <w:rtl w:val="1"/>
        </w:rPr>
        <w:t xml:space="preserve">أرأيتِ لو كان على أمِّكِ دَينٌ أكنتِ قاضِيَتَه؟» قالت: نعم،  </w:t>
      </w:r>
      <w:r>
        <w:rPr>
          <w:color w:val="FF0000"/>
          <w:rtl w:val="1"/>
        </w:rPr>
        <w:t xml:space="preserve">فقال: «فاقضُوا الَّذي له، فإنَّ اللهَ أحَقُّ بالوَفاءِ».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دعاء المسلمين له وأعمالهم الصالحة عنه - المنجيات من عذاب القبر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