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مناقب عليّ بن أبي طالب-كتاب المناقب-صحيح البخاري — رقم الحديث: 3705 — الرقم الفرعي: 99 — الرقم الأصلي: 3705</w:t>
        <w:br/>
      </w:r>
      <w:r>
        <w:rPr>
          <w:rtl w:val="1"/>
        </w:rPr>
        <w:t xml:space="preserve"> حدثني محمد بن بشار حدثنا غُنْدَر حدثنا شعبة عن الحكم سمعت ابن أبي ليلى قال:حدثنا عليّ</w:t>
        <w:br/>
      </w:r>
      <w:r>
        <w:rPr>
          <w:color w:val="000000"/>
          <w:rtl w:val="1"/>
        </w:rPr>
        <w:t xml:space="preserve">أنَّ فاطمةَ، رضي الله عنها، شَكَتْ ما تَلْقَى من أثرِ الرَّحَا،  </w:t>
      </w:r>
      <w:r>
        <w:rPr>
          <w:color w:val="000000"/>
          <w:rtl w:val="1"/>
        </w:rPr>
        <w:t xml:space="preserve">فأتَى النبيَّ ﷺ سَبْيٌ، فانطَلَقَتْ فلم تَجِدْه، فوَجَدَتْ عائشةَ فأخبَرتْها،  </w:t>
      </w:r>
      <w:r>
        <w:rPr>
          <w:color w:val="000000"/>
          <w:rtl w:val="1"/>
        </w:rPr>
        <w:t xml:space="preserve">فلمّا جاءَ النبيُّ ﷺ أخبَرتْه عائشةُ بمَجِيءِ فاطمةَ،  </w:t>
      </w:r>
      <w:r>
        <w:rPr>
          <w:color w:val="FF0000"/>
          <w:rtl w:val="1"/>
        </w:rPr>
        <w:t xml:space="preserve">فجاءَ النبيُّ ﷺ إلينا وقد أخَذْنا مَضاجِعَنا، فذهبْتُ لأقُومَ، فقال: «على مكانِكُما» فقَعَدَ بينَنا، حتَّى وجدتُ بَرْدَ قَدَمَيه على صَدْري،  </w:t>
      </w:r>
      <w:r>
        <w:rPr>
          <w:color w:val="FF0000"/>
          <w:rtl w:val="1"/>
        </w:rPr>
        <w:t xml:space="preserve">وقال: «ألَا أُعَلِّمُكُما خيرًا ممَّا سألتُماني؟  </w:t>
      </w:r>
      <w:r>
        <w:rPr>
          <w:color w:val="FF0000"/>
          <w:rtl w:val="1"/>
        </w:rPr>
        <w:t xml:space="preserve">إذا أخَذْتُما مَضاجِعَكُما تُكَبِّرا أربَعًا وثلاثينَ، وتُسَبِّحا ثلاثًا وثلاثينَ، وتَحمَدا ثلاثًا وثلاثينَ،  </w:t>
      </w:r>
      <w:r>
        <w:rPr>
          <w:color w:val="FF0000"/>
          <w:rtl w:val="1"/>
        </w:rPr>
        <w:t xml:space="preserve">فهو خيرٌ لَكُما من خادِم».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