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دخول النبيّ صلى الله عليه وسلم،مكة نهارا-كتاب الحجّ-سنن الترمذي — رقم الحديث: 854 — الرقم الفرعي: 99 — الرقم الأصلي: 854</w:t>
        <w:br/>
      </w:r>
      <w:r>
        <w:rPr>
          <w:rtl w:val="1"/>
        </w:rPr>
        <w:t xml:space="preserve"> حدثنا يوسف بن عيسى حدثنا وكيع حدثنا العمريّ عن نافع عن ابن عمر</w:t>
        <w:br/>
      </w:r>
      <w:r>
        <w:rPr>
          <w:color w:val="FF0000"/>
          <w:rtl w:val="1"/>
        </w:rPr>
        <w:t xml:space="preserve">أَنَّ النَّبيَّ ﷺ دَخَلَ مَكَّةَ نَهارًا. </w:t>
      </w:r>
      <w:r>
        <w:rPr>
          <w:color w:val="000000"/>
          <w:rtl w:val="1"/>
        </w:rPr>
        <w:t xml:space="preserve">هذا حَديثٌ حَسنٌ.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وقت دخول مكة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