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الشفاء في ثلاثٍ-كتاب الطبّ-صحيح البخاري — رقم الحديث: 5680 — الرقم الفرعي: 99 — الرقم الأصلي: 5680</w:t>
        <w:br/>
      </w:r>
      <w:r>
        <w:rPr>
          <w:rtl w:val="1"/>
        </w:rPr>
        <w:t xml:space="preserve"> حدثني الحسين حدثنا أحمد بن منيع حدثنا مروان بن شجاع حدثنا سالم الأفطس عن سعيد بن جبير عن ابنِ عبَّاسٍ، رضي الله عنهما،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«الشِّفاءُ في ثلاثةٍ: شَرْبةِ عَسَلٍ، وشَرْطةِ مِحْجَمٍ، وكَيَّةِ نارٍ، وأنهَى أُمَّتي عن الكَيِّ»  </w:t>
      </w:r>
      <w:r>
        <w:rPr>
          <w:color w:val="000000"/>
          <w:rtl w:val="1"/>
        </w:rPr>
        <w:t xml:space="preserve">رَفَعَ الحديثَ. </w:t>
      </w:r>
      <w:r>
        <w:rPr>
          <w:color w:val="000000"/>
          <w:rtl w:val="1"/>
        </w:rPr>
        <w:t xml:space="preserve">ورَوَاه القُمِّيُّ، عن لَيثٍ، عن مجاهدٍ، عن ابنِ عبَّاسٍ، عن النبيِّ ﷺ: في العَسَلِ والحَجْمِ. </w:t>
      </w:r>
    </w:p>
    <w:p>
      <w:pPr>
        <w:bidi w:val="1"/>
        <w:jc w:val="start"/>
      </w:pPr>
      <w:r>
        <w:rPr>
          <w:rtl w:val="1"/>
        </w:rPr>
        <w:t>الشرح: الدلالة: العلاج بالكي (الاكتواء) - طرق التداوي</w:t>
      </w:r>
    </w:p>
    <w:p>
      <w:pPr>
        <w:bidi w:val="1"/>
        <w:jc w:val="start"/>
      </w:pPr>
      <w:r>
        <w:rPr>
          <w:rtl w:val="1"/>
        </w:rPr>
        <w:t>الشرح: الدلالة: العلاج بالحجامة والفصد - طرق التداوي</w:t>
      </w:r>
    </w:p>
    <w:p>
      <w:pPr>
        <w:bidi w:val="1"/>
        <w:jc w:val="start"/>
      </w:pPr>
      <w:r>
        <w:rPr>
          <w:rtl w:val="1"/>
        </w:rPr>
        <w:t>الشرح: الدلالة: العسل - العسل والسكاكر</w:t>
      </w:r>
    </w:p>
    <w:p>
      <w:pPr>
        <w:bidi w:val="1"/>
        <w:jc w:val="start"/>
      </w:pPr>
      <w:r>
        <w:rPr>
          <w:rtl w:val="1"/>
        </w:rPr>
        <w:t>الشرح: الدلالة: العسل - المضافات الغذائية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التداوي والطب (يحال إلى الصحة) - الرعاية الجسمية</w:t>
      </w:r>
    </w:p>
    <w:p>
      <w:pPr>
        <w:bidi w:val="1"/>
        <w:jc w:val="start"/>
      </w:pPr>
      <w:r>
        <w:rPr>
          <w:rtl w:val="1"/>
        </w:rPr>
        <w:t>الشرح: الدلالة: العلاج بالعسل - العلاج بالغذاء والأعشاب الطبيعية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