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اللباس-سنن ابن ماجة — رقم الحديث: 3554 — الرقم الفرعي: 99 — الرقم الأصلي: 3554</w:t>
        <w:br/>
      </w:r>
      <w:r>
        <w:rPr>
          <w:rtl w:val="1"/>
        </w:rPr>
        <w:t xml:space="preserve"> حدثنا عبد القدوس بن محمد ثنا بِشر بن عمر ثنا ابن لَهيعة حدثنا أبو الأسود عن عاصم بن عمر بن قتادة عن عليّ بن الحسين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ما رأيتُ رسولَ الله ﷺ يَسُبُّ أحدًا،  </w:t>
      </w:r>
      <w:r>
        <w:rPr>
          <w:color w:val="FF0000"/>
          <w:rtl w:val="1"/>
        </w:rPr>
        <w:t xml:space="preserve">ولا يُطوى له ثَوبٌ.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الثوب - أسماء الملابس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زهده ﷺ باللباس - زهد النبي ﷺ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